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FF7A" w14:textId="77777777" w:rsidR="00C71072" w:rsidRPr="00C71072" w:rsidRDefault="00C71072" w:rsidP="00C71072">
      <w:pPr>
        <w:spacing w:after="0" w:line="240" w:lineRule="auto"/>
        <w:rPr>
          <w:rFonts w:ascii="Verdana" w:eastAsia="Times New Roman" w:hAnsi="Verdana" w:cs="Times New Roman"/>
          <w:color w:val="111111"/>
          <w:sz w:val="20"/>
          <w:szCs w:val="20"/>
          <w:lang w:eastAsia="tr-TR"/>
        </w:rPr>
      </w:pPr>
      <w:proofErr w:type="gramStart"/>
      <w:r w:rsidRPr="00C71072">
        <w:rPr>
          <w:rFonts w:ascii="Verdana" w:eastAsia="Times New Roman" w:hAnsi="Verdana" w:cs="Times New Roman"/>
          <w:b/>
          <w:bCs/>
          <w:color w:val="111111"/>
          <w:sz w:val="27"/>
          <w:szCs w:val="27"/>
          <w:lang w:eastAsia="tr-TR"/>
        </w:rPr>
        <w:t>TÜRÜ:CEZA</w:t>
      </w:r>
      <w:proofErr w:type="gramEnd"/>
    </w:p>
    <w:p w14:paraId="56F5D531" w14:textId="77777777" w:rsidR="00C71072" w:rsidRPr="00C71072" w:rsidRDefault="00C71072" w:rsidP="00C71072">
      <w:pPr>
        <w:spacing w:after="0" w:line="240" w:lineRule="auto"/>
        <w:jc w:val="center"/>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 SULH CEZA HAKİMLİĞİNE</w:t>
      </w:r>
    </w:p>
    <w:p w14:paraId="3000ABE4" w14:textId="77777777" w:rsidR="00C71072" w:rsidRPr="00C71072" w:rsidRDefault="00C71072" w:rsidP="00C71072">
      <w:pPr>
        <w:spacing w:after="0" w:line="240" w:lineRule="auto"/>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 </w:t>
      </w:r>
    </w:p>
    <w:p w14:paraId="24CF23AB"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EHLİYETİN GERİ ALINMASI İLE</w:t>
      </w:r>
    </w:p>
    <w:p w14:paraId="399828CB"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İDARİ PARA CEZASINA</w:t>
      </w:r>
    </w:p>
    <w:p w14:paraId="1D61CD23" w14:textId="77777777" w:rsidR="00C71072" w:rsidRPr="00C71072" w:rsidRDefault="00C71072" w:rsidP="00C71072">
      <w:pPr>
        <w:spacing w:after="12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İTİRAZ EDEN                    </w:t>
      </w:r>
      <w:proofErr w:type="gramStart"/>
      <w:r w:rsidRPr="00C71072">
        <w:rPr>
          <w:rFonts w:ascii="Verdana" w:eastAsia="Times New Roman" w:hAnsi="Verdana" w:cs="Times New Roman"/>
          <w:b/>
          <w:bCs/>
          <w:color w:val="111111"/>
          <w:sz w:val="24"/>
          <w:szCs w:val="24"/>
          <w:lang w:eastAsia="tr-TR"/>
        </w:rPr>
        <w:t xml:space="preserve"> :</w:t>
      </w:r>
      <w:r w:rsidRPr="00C71072">
        <w:rPr>
          <w:rFonts w:ascii="Verdana" w:eastAsia="Times New Roman" w:hAnsi="Verdana" w:cs="Times New Roman"/>
          <w:color w:val="111111"/>
          <w:sz w:val="24"/>
          <w:szCs w:val="24"/>
          <w:lang w:eastAsia="tr-TR"/>
        </w:rPr>
        <w:t>…</w:t>
      </w:r>
      <w:proofErr w:type="gramEnd"/>
      <w:r w:rsidRPr="00C71072">
        <w:rPr>
          <w:rFonts w:ascii="Verdana" w:eastAsia="Times New Roman" w:hAnsi="Verdana" w:cs="Times New Roman"/>
          <w:color w:val="111111"/>
          <w:sz w:val="24"/>
          <w:szCs w:val="24"/>
          <w:lang w:eastAsia="tr-TR"/>
        </w:rPr>
        <w:t>…………… (T.C. Kimlik No: ……………)</w:t>
      </w:r>
    </w:p>
    <w:p w14:paraId="4C0785F1" w14:textId="77777777" w:rsidR="00C71072" w:rsidRPr="00C71072" w:rsidRDefault="00C71072" w:rsidP="00C71072">
      <w:pPr>
        <w:spacing w:after="0" w:line="240" w:lineRule="auto"/>
        <w:ind w:left="2124" w:firstLine="708"/>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Adres: …………</w:t>
      </w:r>
    </w:p>
    <w:p w14:paraId="57AA3A4D"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VEKİLİ</w:t>
      </w:r>
      <w:r w:rsidRPr="00C71072">
        <w:rPr>
          <w:rFonts w:ascii="Verdana" w:eastAsia="Times New Roman" w:hAnsi="Verdana" w:cs="Times New Roman"/>
          <w:color w:val="111111"/>
          <w:sz w:val="24"/>
          <w:szCs w:val="24"/>
          <w:lang w:eastAsia="tr-TR"/>
        </w:rPr>
        <w:t>                                </w:t>
      </w:r>
      <w:proofErr w:type="gramStart"/>
      <w:r w:rsidRPr="00C71072">
        <w:rPr>
          <w:rFonts w:ascii="Verdana" w:eastAsia="Times New Roman" w:hAnsi="Verdana" w:cs="Times New Roman"/>
          <w:color w:val="111111"/>
          <w:sz w:val="24"/>
          <w:szCs w:val="24"/>
          <w:lang w:eastAsia="tr-TR"/>
        </w:rPr>
        <w:t> </w:t>
      </w:r>
      <w:r w:rsidRPr="00C71072">
        <w:rPr>
          <w:rFonts w:ascii="Verdana" w:eastAsia="Times New Roman" w:hAnsi="Verdana" w:cs="Times New Roman"/>
          <w:b/>
          <w:bCs/>
          <w:color w:val="111111"/>
          <w:sz w:val="24"/>
          <w:szCs w:val="24"/>
          <w:lang w:eastAsia="tr-TR"/>
        </w:rPr>
        <w:t>:</w:t>
      </w:r>
      <w:r w:rsidRPr="00C71072">
        <w:rPr>
          <w:rFonts w:ascii="Verdana" w:eastAsia="Times New Roman" w:hAnsi="Verdana" w:cs="Times New Roman"/>
          <w:color w:val="111111"/>
          <w:sz w:val="24"/>
          <w:szCs w:val="24"/>
          <w:lang w:eastAsia="tr-TR"/>
        </w:rPr>
        <w:t>…</w:t>
      </w:r>
      <w:proofErr w:type="gramEnd"/>
      <w:r w:rsidRPr="00C71072">
        <w:rPr>
          <w:rFonts w:ascii="Verdana" w:eastAsia="Times New Roman" w:hAnsi="Verdana" w:cs="Times New Roman"/>
          <w:color w:val="111111"/>
          <w:sz w:val="24"/>
          <w:szCs w:val="24"/>
          <w:lang w:eastAsia="tr-TR"/>
        </w:rPr>
        <w:t>…………… (T.C. Kimlik No: ……………)</w:t>
      </w:r>
    </w:p>
    <w:p w14:paraId="388B8E50" w14:textId="77777777" w:rsidR="00C71072" w:rsidRPr="00C71072" w:rsidRDefault="00C71072" w:rsidP="00C71072">
      <w:pPr>
        <w:spacing w:after="0" w:line="240" w:lineRule="auto"/>
        <w:ind w:left="2124" w:firstLine="708"/>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Adres: …………</w:t>
      </w:r>
    </w:p>
    <w:p w14:paraId="5CDF73F1" w14:textId="77777777" w:rsidR="00C71072" w:rsidRPr="00C71072" w:rsidRDefault="00C71072" w:rsidP="00C71072">
      <w:pPr>
        <w:spacing w:after="0" w:line="240" w:lineRule="auto"/>
        <w:ind w:left="2829" w:hanging="2829"/>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İTİRAZ KONUSU İŞLEMİ TESİS EDEN</w:t>
      </w:r>
    </w:p>
    <w:p w14:paraId="036FDF70" w14:textId="77777777" w:rsidR="00C71072" w:rsidRPr="00C71072" w:rsidRDefault="00C71072" w:rsidP="00C71072">
      <w:pPr>
        <w:spacing w:after="0" w:line="240" w:lineRule="auto"/>
        <w:ind w:left="2832" w:hanging="2832"/>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KURUM/KURULUŞ        </w:t>
      </w:r>
      <w:proofErr w:type="gramStart"/>
      <w:r w:rsidRPr="00C71072">
        <w:rPr>
          <w:rFonts w:ascii="Verdana" w:eastAsia="Times New Roman" w:hAnsi="Verdana" w:cs="Times New Roman"/>
          <w:b/>
          <w:bCs/>
          <w:color w:val="111111"/>
          <w:sz w:val="24"/>
          <w:szCs w:val="24"/>
          <w:lang w:eastAsia="tr-TR"/>
        </w:rPr>
        <w:t>  :</w:t>
      </w:r>
      <w:proofErr w:type="gramEnd"/>
      <w:r w:rsidRPr="00C71072">
        <w:rPr>
          <w:rFonts w:ascii="Verdana" w:eastAsia="Times New Roman" w:hAnsi="Verdana" w:cs="Times New Roman"/>
          <w:b/>
          <w:bCs/>
          <w:color w:val="111111"/>
          <w:sz w:val="24"/>
          <w:szCs w:val="24"/>
          <w:lang w:eastAsia="tr-TR"/>
        </w:rPr>
        <w:t> </w:t>
      </w:r>
      <w:r w:rsidRPr="00C71072">
        <w:rPr>
          <w:rFonts w:ascii="Verdana" w:eastAsia="Times New Roman" w:hAnsi="Verdana" w:cs="Times New Roman"/>
          <w:color w:val="111111"/>
          <w:sz w:val="24"/>
          <w:szCs w:val="24"/>
          <w:lang w:eastAsia="tr-TR"/>
        </w:rPr>
        <w:t>…</w:t>
      </w:r>
    </w:p>
    <w:p w14:paraId="75DB7AF7" w14:textId="77777777" w:rsidR="00C71072" w:rsidRPr="00C71072" w:rsidRDefault="00C71072" w:rsidP="00C71072">
      <w:pPr>
        <w:spacing w:after="0" w:line="240" w:lineRule="auto"/>
        <w:ind w:left="2124" w:firstLine="708"/>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Adres: …………</w:t>
      </w:r>
    </w:p>
    <w:p w14:paraId="0009472D" w14:textId="77777777" w:rsidR="00C71072" w:rsidRPr="00C71072" w:rsidRDefault="00C71072" w:rsidP="00C71072">
      <w:pPr>
        <w:spacing w:after="0" w:line="240" w:lineRule="auto"/>
        <w:ind w:left="2832" w:hanging="2832"/>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İŞLEM TARİHİ                 </w:t>
      </w:r>
      <w:proofErr w:type="gramStart"/>
      <w:r w:rsidRPr="00C71072">
        <w:rPr>
          <w:rFonts w:ascii="Verdana" w:eastAsia="Times New Roman" w:hAnsi="Verdana" w:cs="Times New Roman"/>
          <w:b/>
          <w:bCs/>
          <w:color w:val="111111"/>
          <w:sz w:val="24"/>
          <w:szCs w:val="24"/>
          <w:lang w:eastAsia="tr-TR"/>
        </w:rPr>
        <w:t>  :</w:t>
      </w:r>
      <w:proofErr w:type="gramEnd"/>
      <w:r w:rsidRPr="00C71072">
        <w:rPr>
          <w:rFonts w:ascii="Verdana" w:eastAsia="Times New Roman" w:hAnsi="Verdana" w:cs="Times New Roman"/>
          <w:b/>
          <w:bCs/>
          <w:color w:val="111111"/>
          <w:sz w:val="24"/>
          <w:szCs w:val="24"/>
          <w:lang w:eastAsia="tr-TR"/>
        </w:rPr>
        <w:t> </w:t>
      </w:r>
      <w:r w:rsidRPr="00C71072">
        <w:rPr>
          <w:rFonts w:ascii="Verdana" w:eastAsia="Times New Roman" w:hAnsi="Verdana" w:cs="Times New Roman"/>
          <w:color w:val="111111"/>
          <w:sz w:val="24"/>
          <w:szCs w:val="24"/>
          <w:lang w:eastAsia="tr-TR"/>
        </w:rPr>
        <w:t>…/…/…</w:t>
      </w:r>
    </w:p>
    <w:p w14:paraId="7EFC3D1F" w14:textId="77777777" w:rsidR="00C71072" w:rsidRPr="00C71072" w:rsidRDefault="00C71072" w:rsidP="00C71072">
      <w:pPr>
        <w:spacing w:after="0" w:line="240" w:lineRule="auto"/>
        <w:ind w:left="2832" w:hanging="2832"/>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KONU                                 </w:t>
      </w:r>
      <w:proofErr w:type="gramStart"/>
      <w:r w:rsidRPr="00C71072">
        <w:rPr>
          <w:rFonts w:ascii="Verdana" w:eastAsia="Times New Roman" w:hAnsi="Verdana" w:cs="Times New Roman"/>
          <w:b/>
          <w:bCs/>
          <w:color w:val="111111"/>
          <w:sz w:val="24"/>
          <w:szCs w:val="24"/>
          <w:lang w:eastAsia="tr-TR"/>
        </w:rPr>
        <w:t>  :</w:t>
      </w:r>
      <w:proofErr w:type="gramEnd"/>
      <w:r w:rsidRPr="00C71072">
        <w:rPr>
          <w:rFonts w:ascii="Verdana" w:eastAsia="Times New Roman" w:hAnsi="Verdana" w:cs="Times New Roman"/>
          <w:b/>
          <w:bCs/>
          <w:color w:val="111111"/>
          <w:sz w:val="24"/>
          <w:szCs w:val="24"/>
          <w:lang w:eastAsia="tr-TR"/>
        </w:rPr>
        <w:t> </w:t>
      </w:r>
      <w:r w:rsidRPr="00C71072">
        <w:rPr>
          <w:rFonts w:ascii="Verdana" w:eastAsia="Times New Roman" w:hAnsi="Verdana" w:cs="Times New Roman"/>
          <w:color w:val="111111"/>
          <w:sz w:val="24"/>
          <w:szCs w:val="24"/>
          <w:lang w:eastAsia="tr-TR"/>
        </w:rPr>
        <w:t>Hakkımda tesis edilen, sürücü belgesinin altı ay süreyle geri alınması ile 700-TL idari para cezası verilmesine dair işlemlere karşı itirazımın sunulmasından ibarettir.</w:t>
      </w:r>
    </w:p>
    <w:p w14:paraId="2DC1BBCF" w14:textId="77777777" w:rsidR="00C71072" w:rsidRPr="00C71072" w:rsidRDefault="00C71072" w:rsidP="00C71072">
      <w:pPr>
        <w:spacing w:after="0" w:line="240" w:lineRule="auto"/>
        <w:ind w:left="2832" w:hanging="2832"/>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AÇIKLAMALAR              </w:t>
      </w:r>
      <w:proofErr w:type="gramStart"/>
      <w:r w:rsidRPr="00C71072">
        <w:rPr>
          <w:rFonts w:ascii="Verdana" w:eastAsia="Times New Roman" w:hAnsi="Verdana" w:cs="Times New Roman"/>
          <w:b/>
          <w:bCs/>
          <w:color w:val="111111"/>
          <w:sz w:val="24"/>
          <w:szCs w:val="24"/>
          <w:lang w:eastAsia="tr-TR"/>
        </w:rPr>
        <w:t>  :</w:t>
      </w:r>
      <w:proofErr w:type="gramEnd"/>
    </w:p>
    <w:p w14:paraId="7C4ECAE3"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 xml:space="preserve">Kendime ait …plakalı hususi otomobilim ile …/…/… tarihinde saat …… sularında …mevkiinde seyir halindeyken, trafik kontrolü yapılması nedeniyle polis ekiplerince durdurulmuş ve alkollü olup olmadığımın tespiti için teknik cihazla ölçüm yapılmıştır. Ölçüm sonucunda … </w:t>
      </w:r>
      <w:proofErr w:type="spellStart"/>
      <w:r w:rsidRPr="00C71072">
        <w:rPr>
          <w:rFonts w:ascii="Verdana" w:eastAsia="Times New Roman" w:hAnsi="Verdana" w:cs="Times New Roman"/>
          <w:color w:val="111111"/>
          <w:sz w:val="24"/>
          <w:szCs w:val="24"/>
          <w:lang w:eastAsia="tr-TR"/>
        </w:rPr>
        <w:t>promil</w:t>
      </w:r>
      <w:proofErr w:type="spellEnd"/>
      <w:r w:rsidRPr="00C71072">
        <w:rPr>
          <w:rFonts w:ascii="Verdana" w:eastAsia="Times New Roman" w:hAnsi="Verdana" w:cs="Times New Roman"/>
          <w:color w:val="111111"/>
          <w:sz w:val="24"/>
          <w:szCs w:val="24"/>
          <w:lang w:eastAsia="tr-TR"/>
        </w:rPr>
        <w:t xml:space="preserve"> alkollü olduğum tespit edilmiş ve işbu başvuruya konu idari para cezası verilerek sürücü belgem altı ay süreyle geri alınmıştır.</w:t>
      </w:r>
    </w:p>
    <w:p w14:paraId="75CA6CBC"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 xml:space="preserve">Teknik cihaz ile yapılan ölçümün hatalı olduğunu düşünmem ve yasal sınırın üzerinde alkol almadığıma emin olduğumdan, 2918 Sayılı Kanun’un 48. maddesinin 3. fıkrası uyarına en yakın adli tıp kurumuna götürülerek uyuşturucu alkol tespitinde kullanılmak üzere vücudundan kan örneği alınmasını talep ettim. Bu kapsamda yapılan ölçümde ise … </w:t>
      </w:r>
      <w:proofErr w:type="spellStart"/>
      <w:r w:rsidRPr="00C71072">
        <w:rPr>
          <w:rFonts w:ascii="Verdana" w:eastAsia="Times New Roman" w:hAnsi="Verdana" w:cs="Times New Roman"/>
          <w:color w:val="111111"/>
          <w:sz w:val="24"/>
          <w:szCs w:val="24"/>
          <w:lang w:eastAsia="tr-TR"/>
        </w:rPr>
        <w:t>promil</w:t>
      </w:r>
      <w:proofErr w:type="spellEnd"/>
      <w:r w:rsidRPr="00C71072">
        <w:rPr>
          <w:rFonts w:ascii="Verdana" w:eastAsia="Times New Roman" w:hAnsi="Verdana" w:cs="Times New Roman"/>
          <w:color w:val="111111"/>
          <w:sz w:val="24"/>
          <w:szCs w:val="24"/>
          <w:lang w:eastAsia="tr-TR"/>
        </w:rPr>
        <w:t xml:space="preserve"> alkollü olduğum belirlenmiştir.</w:t>
      </w:r>
    </w:p>
    <w:p w14:paraId="71BA5551"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Teknik cihazla yapılan ölçümden … dakika / saat sonra … adli tıp kurumunda yapılan ölçümde kandaki alkol oranın daha düşük görünmesi hayatın olağan akışına uygun olsa da söz konusu fark aradan geçen kısa süre gözetildiğinde olağanüstü bir farktır. İlk ölçümün yapıldığı teknik cihazın arızalı olması kuvvetle muhtemel olup kanımdaki alkol seviyesi, adli tıp kurumunda yapılan ölçümden de anlaşılacağı üzere yasal sınırın altındadır.</w:t>
      </w:r>
    </w:p>
    <w:p w14:paraId="1467E95B"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Özet olarak, … tarihindeki trafik kontrolünde teknik cihazla yapılan ölçümde alkollü çıkmamın akabinde verilen …-TL idari para cezası ile ehliyetimin altı ay süreyle geri alınmasına dair işlemler hukuki dayanaktan yoksun olup; kan örneği nezdinde yapılan ölçümde alkol oranı Kanun ve yönetmelik ile belirlenen yasal sınırın altında kaldığından verilen cezaların iptalini/kaldırılmasını Sayın Hakimliğinizden talep etme zarureti hasıl olmuştur.</w:t>
      </w:r>
    </w:p>
    <w:p w14:paraId="7170154F" w14:textId="77777777" w:rsidR="00C71072" w:rsidRPr="00C71072" w:rsidRDefault="00C71072" w:rsidP="00C71072">
      <w:pPr>
        <w:spacing w:after="12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HUKUKİ NEDENLER     </w:t>
      </w:r>
      <w:proofErr w:type="gramStart"/>
      <w:r w:rsidRPr="00C71072">
        <w:rPr>
          <w:rFonts w:ascii="Verdana" w:eastAsia="Times New Roman" w:hAnsi="Verdana" w:cs="Times New Roman"/>
          <w:b/>
          <w:bCs/>
          <w:color w:val="111111"/>
          <w:sz w:val="24"/>
          <w:szCs w:val="24"/>
          <w:lang w:eastAsia="tr-TR"/>
        </w:rPr>
        <w:t>  :</w:t>
      </w:r>
      <w:proofErr w:type="gramEnd"/>
      <w:r w:rsidRPr="00C71072">
        <w:rPr>
          <w:rFonts w:ascii="Verdana" w:eastAsia="Times New Roman" w:hAnsi="Verdana" w:cs="Times New Roman"/>
          <w:b/>
          <w:bCs/>
          <w:color w:val="111111"/>
          <w:sz w:val="24"/>
          <w:szCs w:val="24"/>
          <w:lang w:eastAsia="tr-TR"/>
        </w:rPr>
        <w:t> </w:t>
      </w:r>
      <w:r w:rsidRPr="00C71072">
        <w:rPr>
          <w:rFonts w:ascii="Verdana" w:eastAsia="Times New Roman" w:hAnsi="Verdana" w:cs="Times New Roman"/>
          <w:color w:val="111111"/>
          <w:sz w:val="24"/>
          <w:szCs w:val="24"/>
          <w:lang w:eastAsia="tr-TR"/>
        </w:rPr>
        <w:t>2918 S.K. m.48; 5326 S.K. m.27,28; 18.07.1997 tarihli 23053 mükerrer sayılı Resmi Gazete de yayımlanan Karayolları Trafik Yönetmeliği m.97 ve sair ilgili mevzuat hükümleri.</w:t>
      </w:r>
    </w:p>
    <w:p w14:paraId="73EE5BF3"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lastRenderedPageBreak/>
        <w:t>TALEP SONUCU </w:t>
      </w:r>
      <w:proofErr w:type="gramStart"/>
      <w:r w:rsidRPr="00C71072">
        <w:rPr>
          <w:rFonts w:ascii="Verdana" w:eastAsia="Times New Roman" w:hAnsi="Verdana" w:cs="Times New Roman"/>
          <w:b/>
          <w:bCs/>
          <w:color w:val="111111"/>
          <w:sz w:val="24"/>
          <w:szCs w:val="24"/>
          <w:lang w:eastAsia="tr-TR"/>
        </w:rPr>
        <w:t>  :</w:t>
      </w:r>
      <w:proofErr w:type="gramEnd"/>
      <w:r w:rsidRPr="00C71072">
        <w:rPr>
          <w:rFonts w:ascii="Verdana" w:eastAsia="Times New Roman" w:hAnsi="Verdana" w:cs="Times New Roman"/>
          <w:b/>
          <w:bCs/>
          <w:color w:val="111111"/>
          <w:sz w:val="24"/>
          <w:szCs w:val="24"/>
          <w:lang w:eastAsia="tr-TR"/>
        </w:rPr>
        <w:t> </w:t>
      </w:r>
      <w:r w:rsidRPr="00C71072">
        <w:rPr>
          <w:rFonts w:ascii="Verdana" w:eastAsia="Times New Roman" w:hAnsi="Verdana" w:cs="Times New Roman"/>
          <w:color w:val="111111"/>
          <w:sz w:val="24"/>
          <w:szCs w:val="24"/>
          <w:lang w:eastAsia="tr-TR"/>
        </w:rPr>
        <w:t>Yukarı da açıklanan gerekçeler çerçevesinde, işbu başvurum uyarınca; … Kurum / Kuruluş tarafından tesis edilen, sürücü belgemin 6 ay süreyle geri alınması ve …-TL idari para cezasının tarafıma verilmesine dair … tarihli, … sayılı işleme yönelik itirazımın kabulü ile işlemin iptaline/kaldırılmasına karar verilmesini saygılarımla arz ve talep ederim. …/…/…</w:t>
      </w:r>
    </w:p>
    <w:p w14:paraId="1A4A7AFB"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 </w:t>
      </w:r>
    </w:p>
    <w:p w14:paraId="365CB2D8" w14:textId="77777777" w:rsidR="00C71072" w:rsidRPr="00C71072" w:rsidRDefault="00C71072" w:rsidP="00C71072">
      <w:pPr>
        <w:spacing w:after="0" w:line="240" w:lineRule="auto"/>
        <w:ind w:left="708" w:hanging="705"/>
        <w:jc w:val="both"/>
        <w:rPr>
          <w:rFonts w:ascii="Verdana" w:eastAsia="Times New Roman" w:hAnsi="Verdana" w:cs="Times New Roman"/>
          <w:color w:val="111111"/>
          <w:sz w:val="20"/>
          <w:szCs w:val="20"/>
          <w:lang w:eastAsia="tr-TR"/>
        </w:rPr>
      </w:pPr>
      <w:proofErr w:type="gramStart"/>
      <w:r w:rsidRPr="00C71072">
        <w:rPr>
          <w:rFonts w:ascii="Verdana" w:eastAsia="Times New Roman" w:hAnsi="Verdana" w:cs="Times New Roman"/>
          <w:b/>
          <w:bCs/>
          <w:color w:val="111111"/>
          <w:sz w:val="24"/>
          <w:szCs w:val="24"/>
          <w:lang w:eastAsia="tr-TR"/>
        </w:rPr>
        <w:t xml:space="preserve">EKİ:   </w:t>
      </w:r>
      <w:proofErr w:type="gramEnd"/>
      <w:r w:rsidRPr="00C71072">
        <w:rPr>
          <w:rFonts w:ascii="Verdana" w:eastAsia="Times New Roman" w:hAnsi="Verdana" w:cs="Times New Roman"/>
          <w:b/>
          <w:bCs/>
          <w:color w:val="111111"/>
          <w:sz w:val="24"/>
          <w:szCs w:val="24"/>
          <w:lang w:eastAsia="tr-TR"/>
        </w:rPr>
        <w:t>1-</w:t>
      </w:r>
      <w:r w:rsidRPr="00C71072">
        <w:rPr>
          <w:rFonts w:ascii="Verdana" w:eastAsia="Times New Roman" w:hAnsi="Verdana" w:cs="Times New Roman"/>
          <w:color w:val="111111"/>
          <w:sz w:val="24"/>
          <w:szCs w:val="24"/>
          <w:lang w:eastAsia="tr-TR"/>
        </w:rPr>
        <w:t> Trafik denetleme şube müdürlüğü, … Trafik Amirliği`nin …/…/… tarih, … sayılı trafik ceza tutanağı fotokopisi.</w:t>
      </w:r>
    </w:p>
    <w:p w14:paraId="1D45E322" w14:textId="77777777" w:rsidR="00C71072" w:rsidRPr="00C71072" w:rsidRDefault="00C71072" w:rsidP="00C71072">
      <w:pPr>
        <w:spacing w:after="0" w:line="240" w:lineRule="auto"/>
        <w:ind w:left="708"/>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2-</w:t>
      </w:r>
      <w:r w:rsidRPr="00C71072">
        <w:rPr>
          <w:rFonts w:ascii="Verdana" w:eastAsia="Times New Roman" w:hAnsi="Verdana" w:cs="Times New Roman"/>
          <w:color w:val="111111"/>
          <w:sz w:val="24"/>
          <w:szCs w:val="24"/>
          <w:lang w:eastAsia="tr-TR"/>
        </w:rPr>
        <w:t> Adli Tıp Kurumu raporu</w:t>
      </w:r>
    </w:p>
    <w:p w14:paraId="1D2760F3" w14:textId="77777777" w:rsidR="00C71072" w:rsidRPr="00C71072" w:rsidRDefault="00C71072" w:rsidP="00C71072">
      <w:pPr>
        <w:spacing w:after="0" w:line="240" w:lineRule="auto"/>
        <w:ind w:firstLine="708"/>
        <w:jc w:val="both"/>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3-</w:t>
      </w:r>
      <w:r w:rsidRPr="00C71072">
        <w:rPr>
          <w:rFonts w:ascii="Verdana" w:eastAsia="Times New Roman" w:hAnsi="Verdana" w:cs="Times New Roman"/>
          <w:color w:val="111111"/>
          <w:sz w:val="24"/>
          <w:szCs w:val="24"/>
          <w:lang w:eastAsia="tr-TR"/>
        </w:rPr>
        <w:t> Onaylı vekaletname örneği</w:t>
      </w:r>
    </w:p>
    <w:p w14:paraId="0ABF1CB4" w14:textId="77777777" w:rsidR="00C71072" w:rsidRPr="00C71072" w:rsidRDefault="00C71072" w:rsidP="00C71072">
      <w:pPr>
        <w:spacing w:after="0" w:line="240" w:lineRule="auto"/>
        <w:jc w:val="both"/>
        <w:rPr>
          <w:rFonts w:ascii="Verdana" w:eastAsia="Times New Roman" w:hAnsi="Verdana" w:cs="Times New Roman"/>
          <w:color w:val="111111"/>
          <w:sz w:val="20"/>
          <w:szCs w:val="20"/>
          <w:lang w:eastAsia="tr-TR"/>
        </w:rPr>
      </w:pPr>
      <w:r w:rsidRPr="00C71072">
        <w:rPr>
          <w:rFonts w:ascii="Verdana" w:eastAsia="Times New Roman" w:hAnsi="Verdana" w:cs="Times New Roman"/>
          <w:color w:val="111111"/>
          <w:sz w:val="24"/>
          <w:szCs w:val="24"/>
          <w:lang w:eastAsia="tr-TR"/>
        </w:rPr>
        <w:t> </w:t>
      </w:r>
    </w:p>
    <w:p w14:paraId="60BCD15F" w14:textId="77777777" w:rsidR="00C71072" w:rsidRPr="00C71072" w:rsidRDefault="00C71072" w:rsidP="00C71072">
      <w:pPr>
        <w:spacing w:after="0" w:line="240" w:lineRule="auto"/>
        <w:jc w:val="right"/>
        <w:rPr>
          <w:rFonts w:ascii="Verdana" w:eastAsia="Times New Roman" w:hAnsi="Verdana" w:cs="Times New Roman"/>
          <w:color w:val="111111"/>
          <w:sz w:val="20"/>
          <w:szCs w:val="20"/>
          <w:lang w:eastAsia="tr-TR"/>
        </w:rPr>
      </w:pPr>
      <w:r w:rsidRPr="00C71072">
        <w:rPr>
          <w:rFonts w:ascii="Verdana" w:eastAsia="Times New Roman" w:hAnsi="Verdana" w:cs="Times New Roman"/>
          <w:b/>
          <w:bCs/>
          <w:color w:val="111111"/>
          <w:sz w:val="24"/>
          <w:szCs w:val="24"/>
          <w:lang w:eastAsia="tr-TR"/>
        </w:rPr>
        <w:t>İtiraz Eden / Başvuran</w:t>
      </w:r>
    </w:p>
    <w:p w14:paraId="528DB7DF" w14:textId="77777777" w:rsidR="0016201B" w:rsidRDefault="00C71072"/>
    <w:sectPr w:rsidR="001620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072"/>
    <w:rsid w:val="0017457E"/>
    <w:rsid w:val="00240DEE"/>
    <w:rsid w:val="00A659EA"/>
    <w:rsid w:val="00AA07BF"/>
    <w:rsid w:val="00C7107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B50CF"/>
  <w15:chartTrackingRefBased/>
  <w15:docId w15:val="{348EC482-FFF3-4102-B4E1-73C6F361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C7107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7107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78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2571</Characters>
  <Application>Microsoft Office Word</Application>
  <DocSecurity>0</DocSecurity>
  <Lines>21</Lines>
  <Paragraphs>6</Paragraphs>
  <ScaleCrop>false</ScaleCrop>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Mahmut Can Degirmenci</dc:creator>
  <cp:keywords/>
  <dc:description/>
  <cp:lastModifiedBy>Mahmut Can Degirmenci</cp:lastModifiedBy>
  <cp:revision>1</cp:revision>
  <dcterms:created xsi:type="dcterms:W3CDTF">2021-08-05T16:20:00Z</dcterms:created>
  <dcterms:modified xsi:type="dcterms:W3CDTF">2021-08-05T16:20:00Z</dcterms:modified>
</cp:coreProperties>
</file>